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F5" w:rsidRDefault="00CA4DF5" w:rsidP="00CA4D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DF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CA4DF5" w:rsidRPr="00CA4DF5" w:rsidRDefault="00CA4DF5" w:rsidP="00CA4D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«Средняя общеобразовательная татарско-русская школа №71 с углубленным изучением отдельных предметов» Ново-Савиновского района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азани</w:t>
      </w:r>
    </w:p>
    <w:p w:rsidR="00CA4DF5" w:rsidRDefault="00CA4DF5" w:rsidP="00CA4DF5">
      <w:pPr>
        <w:pStyle w:val="a3"/>
        <w:rPr>
          <w:rFonts w:ascii="Times New Roman" w:hAnsi="Times New Roman" w:cs="Times New Roman"/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9"/>
        <w:gridCol w:w="4909"/>
      </w:tblGrid>
      <w:tr w:rsidR="00E01C2F" w:rsidTr="00E01C2F">
        <w:tc>
          <w:tcPr>
            <w:tcW w:w="4909" w:type="dxa"/>
          </w:tcPr>
          <w:p w:rsidR="00E01C2F" w:rsidRDefault="00E01C2F" w:rsidP="00CA4DF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Согласовано</w:t>
            </w:r>
          </w:p>
        </w:tc>
        <w:tc>
          <w:tcPr>
            <w:tcW w:w="4909" w:type="dxa"/>
          </w:tcPr>
          <w:p w:rsidR="00E01C2F" w:rsidRDefault="00E01C2F" w:rsidP="00CA4DF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</w:tc>
      </w:tr>
      <w:tr w:rsidR="00E01C2F" w:rsidTr="00AE37E2">
        <w:trPr>
          <w:trHeight w:val="272"/>
        </w:trPr>
        <w:tc>
          <w:tcPr>
            <w:tcW w:w="4909" w:type="dxa"/>
          </w:tcPr>
          <w:p w:rsidR="00E01C2F" w:rsidRDefault="00E01C2F" w:rsidP="00CA4DF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Председатель профсоюзного комитета</w:t>
            </w:r>
          </w:p>
        </w:tc>
        <w:tc>
          <w:tcPr>
            <w:tcW w:w="4909" w:type="dxa"/>
          </w:tcPr>
          <w:p w:rsidR="00E01C2F" w:rsidRDefault="00E01C2F" w:rsidP="00CA4DF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 школы ________________ Т.Р.Шакирова</w:t>
            </w:r>
          </w:p>
        </w:tc>
      </w:tr>
      <w:tr w:rsidR="00E01C2F" w:rsidTr="00E01C2F">
        <w:tc>
          <w:tcPr>
            <w:tcW w:w="4909" w:type="dxa"/>
          </w:tcPr>
          <w:p w:rsidR="00E01C2F" w:rsidRDefault="00E01C2F" w:rsidP="00CA4DF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 Ф.Г.Фатыхова</w:t>
            </w:r>
          </w:p>
        </w:tc>
        <w:tc>
          <w:tcPr>
            <w:tcW w:w="4909" w:type="dxa"/>
          </w:tcPr>
          <w:p w:rsidR="00E01C2F" w:rsidRDefault="00E01C2F" w:rsidP="00AE37E2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 __________  от «____» ____________ 201</w:t>
            </w:r>
            <w:r w:rsidR="00AE37E2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</w:t>
            </w:r>
          </w:p>
        </w:tc>
      </w:tr>
      <w:tr w:rsidR="00E01C2F" w:rsidTr="00E01C2F">
        <w:tc>
          <w:tcPr>
            <w:tcW w:w="4909" w:type="dxa"/>
          </w:tcPr>
          <w:p w:rsidR="00E01C2F" w:rsidRDefault="00E01C2F" w:rsidP="00AE37E2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 «_____»_______________ 201</w:t>
            </w:r>
            <w:r w:rsidR="00AE37E2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</w:t>
            </w:r>
          </w:p>
        </w:tc>
        <w:tc>
          <w:tcPr>
            <w:tcW w:w="4909" w:type="dxa"/>
          </w:tcPr>
          <w:p w:rsidR="00E01C2F" w:rsidRDefault="00E01C2F" w:rsidP="00CA4DF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A4DF5" w:rsidRDefault="00CA4DF5" w:rsidP="00CA4DF5">
      <w:pPr>
        <w:pStyle w:val="a3"/>
        <w:rPr>
          <w:rFonts w:ascii="Times New Roman" w:hAnsi="Times New Roman" w:cs="Times New Roman"/>
          <w:b/>
          <w:bCs/>
        </w:rPr>
      </w:pPr>
    </w:p>
    <w:p w:rsidR="00E01C2F" w:rsidRDefault="00E01C2F" w:rsidP="00CA4DF5">
      <w:pPr>
        <w:pStyle w:val="a3"/>
        <w:rPr>
          <w:rFonts w:ascii="Times New Roman" w:hAnsi="Times New Roman" w:cs="Times New Roman"/>
          <w:b/>
          <w:bCs/>
        </w:rPr>
      </w:pPr>
    </w:p>
    <w:p w:rsidR="00E01C2F" w:rsidRDefault="00E01C2F" w:rsidP="00CA4DF5">
      <w:pPr>
        <w:pStyle w:val="a3"/>
        <w:rPr>
          <w:rFonts w:ascii="Times New Roman" w:hAnsi="Times New Roman" w:cs="Times New Roman"/>
          <w:b/>
          <w:bCs/>
        </w:rPr>
      </w:pPr>
    </w:p>
    <w:p w:rsidR="00CA4DF5" w:rsidRDefault="00CA4DF5" w:rsidP="00CA4DF5">
      <w:pPr>
        <w:pStyle w:val="1"/>
        <w:jc w:val="center"/>
        <w:rPr>
          <w:rFonts w:ascii="Times New Roman" w:hAnsi="Times New Roman" w:cs="Times New Roman"/>
        </w:rPr>
      </w:pPr>
    </w:p>
    <w:p w:rsidR="00CA4DF5" w:rsidRPr="00EA25D1" w:rsidRDefault="00CA4DF5" w:rsidP="00CA4DF5">
      <w:pPr>
        <w:pStyle w:val="1"/>
        <w:jc w:val="center"/>
        <w:rPr>
          <w:rFonts w:ascii="Times New Roman" w:hAnsi="Times New Roman" w:cs="Times New Roman"/>
        </w:rPr>
      </w:pPr>
      <w:proofErr w:type="gramStart"/>
      <w:r w:rsidRPr="00EA25D1">
        <w:rPr>
          <w:rFonts w:ascii="Times New Roman" w:hAnsi="Times New Roman" w:cs="Times New Roman"/>
        </w:rPr>
        <w:t>П</w:t>
      </w:r>
      <w:proofErr w:type="gramEnd"/>
      <w:r w:rsidRPr="00EA25D1">
        <w:rPr>
          <w:rFonts w:ascii="Times New Roman" w:hAnsi="Times New Roman" w:cs="Times New Roman"/>
        </w:rPr>
        <w:t xml:space="preserve"> О Л О Ж Е Н И Е</w:t>
      </w:r>
    </w:p>
    <w:p w:rsidR="00CA4DF5" w:rsidRPr="00CA4DF5" w:rsidRDefault="00CA4DF5" w:rsidP="00CA4DF5">
      <w:pPr>
        <w:pStyle w:val="a6"/>
        <w:spacing w:after="0"/>
        <w:jc w:val="center"/>
        <w:rPr>
          <w:b/>
          <w:bCs/>
          <w:sz w:val="28"/>
          <w:szCs w:val="28"/>
        </w:rPr>
      </w:pPr>
      <w:r w:rsidRPr="00CA4DF5">
        <w:rPr>
          <w:b/>
          <w:bCs/>
          <w:sz w:val="28"/>
          <w:szCs w:val="28"/>
        </w:rPr>
        <w:t>о премировании работников</w:t>
      </w:r>
    </w:p>
    <w:p w:rsidR="00CA4DF5" w:rsidRPr="00EA25D1" w:rsidRDefault="00CA4DF5" w:rsidP="00CA4DF5">
      <w:pPr>
        <w:pStyle w:val="2"/>
        <w:spacing w:after="0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EA25D1">
        <w:rPr>
          <w:rFonts w:ascii="Times New Roman" w:hAnsi="Times New Roman" w:cs="Times New Roman"/>
          <w:i w:val="0"/>
          <w:sz w:val="24"/>
          <w:szCs w:val="24"/>
        </w:rPr>
        <w:t>1.</w:t>
      </w:r>
      <w:r w:rsidRPr="00EA25D1">
        <w:rPr>
          <w:rFonts w:ascii="Times New Roman" w:hAnsi="Times New Roman" w:cs="Times New Roman"/>
          <w:i w:val="0"/>
          <w:sz w:val="24"/>
          <w:szCs w:val="24"/>
        </w:rPr>
        <w:tab/>
        <w:t>О</w:t>
      </w:r>
      <w:r>
        <w:rPr>
          <w:rFonts w:ascii="Times New Roman" w:hAnsi="Times New Roman" w:cs="Times New Roman"/>
          <w:i w:val="0"/>
          <w:sz w:val="24"/>
          <w:szCs w:val="24"/>
        </w:rPr>
        <w:t>бщие положения</w:t>
      </w:r>
    </w:p>
    <w:p w:rsidR="00CA4DF5" w:rsidRDefault="00CA4DF5" w:rsidP="00CA4DF5">
      <w:pPr>
        <w:pStyle w:val="a5"/>
        <w:ind w:firstLine="567"/>
        <w:jc w:val="both"/>
        <w:rPr>
          <w:sz w:val="24"/>
          <w:szCs w:val="24"/>
        </w:rPr>
      </w:pPr>
    </w:p>
    <w:p w:rsidR="00CA4DF5" w:rsidRPr="00EA25D1" w:rsidRDefault="00CA4DF5" w:rsidP="00CA4DF5">
      <w:pPr>
        <w:pStyle w:val="a5"/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1.1.</w:t>
      </w:r>
      <w:r w:rsidRPr="00EA25D1">
        <w:rPr>
          <w:sz w:val="24"/>
          <w:szCs w:val="24"/>
        </w:rPr>
        <w:tab/>
        <w:t>Премирование работников школы направлено на стимулирование средствами материального поощрения творческой активности, производственной инициативы, профессионального мастерства</w:t>
      </w:r>
      <w:r>
        <w:rPr>
          <w:sz w:val="24"/>
          <w:szCs w:val="24"/>
        </w:rPr>
        <w:t xml:space="preserve"> работника, способствующих</w:t>
      </w:r>
      <w:r w:rsidRPr="00EA25D1">
        <w:rPr>
          <w:sz w:val="24"/>
          <w:szCs w:val="24"/>
        </w:rPr>
        <w:t xml:space="preserve"> повышению результативности и качества работы школы.</w:t>
      </w:r>
    </w:p>
    <w:p w:rsidR="00CA4DF5" w:rsidRPr="00EA25D1" w:rsidRDefault="00CA4DF5" w:rsidP="00CA4DF5">
      <w:pPr>
        <w:pStyle w:val="a5"/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1.2.</w:t>
      </w:r>
      <w:r w:rsidRPr="00EA25D1">
        <w:rPr>
          <w:sz w:val="24"/>
          <w:szCs w:val="24"/>
        </w:rPr>
        <w:tab/>
        <w:t xml:space="preserve">Премиальный фонд школы формируется в размере </w:t>
      </w:r>
      <w:r>
        <w:rPr>
          <w:sz w:val="24"/>
          <w:szCs w:val="24"/>
        </w:rPr>
        <w:t>двух процентов от фонда заработной</w:t>
      </w:r>
      <w:r w:rsidRPr="00EA25D1">
        <w:rPr>
          <w:sz w:val="24"/>
          <w:szCs w:val="24"/>
        </w:rPr>
        <w:t xml:space="preserve"> платы </w:t>
      </w:r>
      <w:r>
        <w:rPr>
          <w:sz w:val="24"/>
          <w:szCs w:val="24"/>
        </w:rPr>
        <w:t>основного персонала школы</w:t>
      </w:r>
      <w:r w:rsidRPr="00EA25D1">
        <w:rPr>
          <w:sz w:val="24"/>
          <w:szCs w:val="24"/>
        </w:rPr>
        <w:t xml:space="preserve"> и может использоваться ежемесячно, ежеквартально, по итогам полугодия или учебного года.</w:t>
      </w:r>
    </w:p>
    <w:p w:rsidR="00CA4DF5" w:rsidRPr="00EA25D1" w:rsidRDefault="00CA4DF5" w:rsidP="00CA4DF5">
      <w:pPr>
        <w:pStyle w:val="a5"/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1.3.</w:t>
      </w:r>
      <w:r w:rsidRPr="00EA25D1">
        <w:rPr>
          <w:sz w:val="24"/>
          <w:szCs w:val="24"/>
        </w:rPr>
        <w:tab/>
        <w:t>Премия работнику школы назначается приказом по школе в соответствии с личным положительным вкладом в выполнение школой показателей основной деятельности и за достижение значительных результатов в педагогической, производственной и организационной работе и верхним пределом не ограничивается.</w:t>
      </w:r>
    </w:p>
    <w:p w:rsidR="00CA4DF5" w:rsidRPr="00EA25D1" w:rsidRDefault="00CA4DF5" w:rsidP="00CA4DF5">
      <w:pPr>
        <w:pStyle w:val="a5"/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1.4.</w:t>
      </w:r>
      <w:r w:rsidRPr="00EA25D1">
        <w:rPr>
          <w:sz w:val="24"/>
          <w:szCs w:val="24"/>
        </w:rPr>
        <w:tab/>
        <w:t>Решение о премировании всех категорий работников школы, его размерах и назначении принимается директором школы на основании результатов административного контроля и в соответствии с настоящим «Положением».</w:t>
      </w:r>
    </w:p>
    <w:p w:rsidR="00CA4DF5" w:rsidRPr="00EA25D1" w:rsidRDefault="00CA4DF5" w:rsidP="00CA4DF5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1.5.</w:t>
      </w:r>
      <w:r>
        <w:rPr>
          <w:sz w:val="24"/>
          <w:szCs w:val="24"/>
        </w:rPr>
        <w:t xml:space="preserve"> </w:t>
      </w:r>
      <w:r w:rsidRPr="00EA25D1">
        <w:rPr>
          <w:sz w:val="24"/>
          <w:szCs w:val="24"/>
        </w:rPr>
        <w:t xml:space="preserve"> Премирование директора школы по результатам его управленческой деятельности производится на основании приказа руководителя органа управления образованием, к компетенции которого относятся функции контроля основной деятельности данной школы или решением Совета школы.</w:t>
      </w:r>
    </w:p>
    <w:p w:rsidR="00CA4DF5" w:rsidRPr="0072330F" w:rsidRDefault="00CA4DF5" w:rsidP="00CA4DF5">
      <w:pPr>
        <w:pStyle w:val="2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72330F">
        <w:rPr>
          <w:rFonts w:ascii="Times New Roman" w:hAnsi="Times New Roman" w:cs="Times New Roman"/>
          <w:i w:val="0"/>
          <w:sz w:val="24"/>
          <w:szCs w:val="24"/>
        </w:rPr>
        <w:t>2.</w:t>
      </w:r>
      <w:r w:rsidRPr="0072330F">
        <w:rPr>
          <w:rFonts w:ascii="Times New Roman" w:hAnsi="Times New Roman" w:cs="Times New Roman"/>
          <w:i w:val="0"/>
          <w:sz w:val="24"/>
          <w:szCs w:val="24"/>
        </w:rPr>
        <w:tab/>
        <w:t>М</w:t>
      </w:r>
      <w:r>
        <w:rPr>
          <w:rFonts w:ascii="Times New Roman" w:hAnsi="Times New Roman" w:cs="Times New Roman"/>
          <w:i w:val="0"/>
          <w:sz w:val="24"/>
          <w:szCs w:val="24"/>
        </w:rPr>
        <w:t>еханизм и условия премирования</w:t>
      </w:r>
      <w:r w:rsidRPr="007233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CA4DF5" w:rsidRDefault="00CA4DF5" w:rsidP="00CA4DF5">
      <w:pPr>
        <w:pStyle w:val="a5"/>
        <w:ind w:firstLine="567"/>
        <w:jc w:val="both"/>
        <w:rPr>
          <w:sz w:val="24"/>
          <w:szCs w:val="24"/>
        </w:rPr>
      </w:pPr>
    </w:p>
    <w:p w:rsidR="00CA4DF5" w:rsidRPr="00EA25D1" w:rsidRDefault="00CA4DF5" w:rsidP="00CA4DF5">
      <w:pPr>
        <w:pStyle w:val="a5"/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2.1.</w:t>
      </w:r>
      <w:r w:rsidRPr="00EA25D1">
        <w:rPr>
          <w:sz w:val="24"/>
          <w:szCs w:val="24"/>
        </w:rPr>
        <w:tab/>
        <w:t>Размер премирования отдельно</w:t>
      </w:r>
      <w:r>
        <w:rPr>
          <w:sz w:val="24"/>
          <w:szCs w:val="24"/>
        </w:rPr>
        <w:t xml:space="preserve">го работника определяется </w:t>
      </w:r>
      <w:r w:rsidRPr="00EA25D1">
        <w:rPr>
          <w:sz w:val="24"/>
          <w:szCs w:val="24"/>
        </w:rPr>
        <w:t>по результатам контроля приоритетных направлений основной деятельности школы за рассматриваемый период.</w:t>
      </w:r>
    </w:p>
    <w:p w:rsidR="00CA4DF5" w:rsidRPr="00EA25D1" w:rsidRDefault="00CA4DF5" w:rsidP="00CA4DF5">
      <w:pPr>
        <w:pStyle w:val="a5"/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2.2.</w:t>
      </w:r>
      <w:r w:rsidRPr="00EA25D1">
        <w:rPr>
          <w:sz w:val="24"/>
          <w:szCs w:val="24"/>
        </w:rPr>
        <w:tab/>
        <w:t xml:space="preserve">Оценка результатов основной деятельности работника производится </w:t>
      </w:r>
      <w:r>
        <w:rPr>
          <w:sz w:val="24"/>
          <w:szCs w:val="24"/>
        </w:rPr>
        <w:t xml:space="preserve">на заседаниях методических объединений, административными </w:t>
      </w:r>
      <w:r w:rsidRPr="00EA25D1">
        <w:rPr>
          <w:sz w:val="24"/>
          <w:szCs w:val="24"/>
        </w:rPr>
        <w:t>кур</w:t>
      </w:r>
      <w:r>
        <w:rPr>
          <w:sz w:val="24"/>
          <w:szCs w:val="24"/>
        </w:rPr>
        <w:t>аторами образовательных</w:t>
      </w:r>
      <w:r w:rsidRPr="00EA25D1">
        <w:rPr>
          <w:sz w:val="24"/>
          <w:szCs w:val="24"/>
        </w:rPr>
        <w:t xml:space="preserve"> цикл</w:t>
      </w:r>
      <w:r>
        <w:rPr>
          <w:sz w:val="24"/>
          <w:szCs w:val="24"/>
        </w:rPr>
        <w:t>ов</w:t>
      </w:r>
      <w:r w:rsidRPr="00EA25D1">
        <w:rPr>
          <w:sz w:val="24"/>
          <w:szCs w:val="24"/>
        </w:rPr>
        <w:t xml:space="preserve"> или вид</w:t>
      </w:r>
      <w:r>
        <w:rPr>
          <w:sz w:val="24"/>
          <w:szCs w:val="24"/>
        </w:rPr>
        <w:t>ов</w:t>
      </w:r>
      <w:r w:rsidRPr="00EA25D1">
        <w:rPr>
          <w:sz w:val="24"/>
          <w:szCs w:val="24"/>
        </w:rPr>
        <w:t xml:space="preserve"> производственной деятельности, анализируется на административном совещании </w:t>
      </w:r>
      <w:r>
        <w:rPr>
          <w:sz w:val="24"/>
          <w:szCs w:val="24"/>
        </w:rPr>
        <w:t>с участием председателя профсоюзного комитета</w:t>
      </w:r>
      <w:r w:rsidRPr="00EA25D1">
        <w:rPr>
          <w:sz w:val="24"/>
          <w:szCs w:val="24"/>
        </w:rPr>
        <w:t xml:space="preserve">. </w:t>
      </w:r>
      <w:r>
        <w:rPr>
          <w:sz w:val="24"/>
          <w:szCs w:val="24"/>
        </w:rPr>
        <w:t>Эффективность и качество</w:t>
      </w:r>
      <w:r w:rsidRPr="00EA25D1">
        <w:rPr>
          <w:sz w:val="24"/>
          <w:szCs w:val="24"/>
        </w:rPr>
        <w:t xml:space="preserve"> административной деятельности заместителей директора контролируется и оценивается директором школы.</w:t>
      </w:r>
    </w:p>
    <w:p w:rsidR="00CA4DF5" w:rsidRPr="00EA25D1" w:rsidRDefault="00CA4DF5" w:rsidP="00CA4DF5">
      <w:pPr>
        <w:pStyle w:val="a5"/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2.7.</w:t>
      </w:r>
      <w:r w:rsidRPr="00EA25D1">
        <w:rPr>
          <w:sz w:val="24"/>
          <w:szCs w:val="24"/>
        </w:rPr>
        <w:tab/>
        <w:t>Оценка труда работника школы определяется эффективностью и качеством выполнения своих должностных обязанностей в соответствии с квалификационными требованиями и личным вкладом в обеспечение приоритетных направлений деятельности трудового коллектива школы.</w:t>
      </w:r>
    </w:p>
    <w:p w:rsidR="00CA4DF5" w:rsidRPr="00EA25D1" w:rsidRDefault="00CA4DF5" w:rsidP="00CA4DF5">
      <w:pPr>
        <w:pStyle w:val="a5"/>
        <w:numPr>
          <w:ilvl w:val="1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EA25D1">
        <w:rPr>
          <w:sz w:val="24"/>
          <w:szCs w:val="24"/>
        </w:rPr>
        <w:t>Личный вклад работников в достижение школой показателей основной деятельности определяется:</w:t>
      </w:r>
    </w:p>
    <w:p w:rsidR="00CA4DF5" w:rsidRPr="00EA25D1" w:rsidRDefault="00CA4DF5" w:rsidP="00CA4DF5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Для административных работников</w:t>
      </w:r>
      <w:r w:rsidR="00461C78">
        <w:rPr>
          <w:sz w:val="24"/>
          <w:szCs w:val="24"/>
        </w:rPr>
        <w:t xml:space="preserve"> </w:t>
      </w:r>
      <w:r w:rsidRPr="00EA25D1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эффективностью </w:t>
      </w:r>
      <w:r w:rsidRPr="00EA25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управленческой деятельности и качеством достигнутых результатов по </w:t>
      </w:r>
      <w:r w:rsidRPr="00EA25D1">
        <w:rPr>
          <w:sz w:val="24"/>
          <w:szCs w:val="24"/>
        </w:rPr>
        <w:t>курируемым направлениям деятельности</w:t>
      </w:r>
      <w:r>
        <w:rPr>
          <w:sz w:val="24"/>
          <w:szCs w:val="24"/>
        </w:rPr>
        <w:t>;</w:t>
      </w:r>
    </w:p>
    <w:p w:rsidR="00CA4DF5" w:rsidRPr="00EA25D1" w:rsidRDefault="00CA4DF5" w:rsidP="00CA4DF5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Для педагогических работников</w:t>
      </w:r>
      <w:r w:rsidR="00461C78">
        <w:rPr>
          <w:sz w:val="24"/>
          <w:szCs w:val="24"/>
        </w:rPr>
        <w:t xml:space="preserve"> </w:t>
      </w:r>
      <w:r w:rsidRPr="00EA25D1">
        <w:rPr>
          <w:sz w:val="24"/>
          <w:szCs w:val="24"/>
        </w:rPr>
        <w:t>- результативностью, качеством и эффективностью преподавательской и организационно</w:t>
      </w:r>
      <w:r w:rsidR="00461C78">
        <w:rPr>
          <w:sz w:val="24"/>
          <w:szCs w:val="24"/>
        </w:rPr>
        <w:t xml:space="preserve"> </w:t>
      </w:r>
      <w:r w:rsidRPr="00EA25D1">
        <w:rPr>
          <w:sz w:val="24"/>
          <w:szCs w:val="24"/>
        </w:rPr>
        <w:t>-</w:t>
      </w:r>
      <w:r w:rsidR="00461C78">
        <w:rPr>
          <w:sz w:val="24"/>
          <w:szCs w:val="24"/>
        </w:rPr>
        <w:t xml:space="preserve"> </w:t>
      </w:r>
      <w:r w:rsidRPr="00EA25D1">
        <w:rPr>
          <w:sz w:val="24"/>
          <w:szCs w:val="24"/>
        </w:rPr>
        <w:t xml:space="preserve">педагогической деятельности по преподаваемым дисциплинам, назначенному приказом по школе классному руководству и заведованию учебными кабинетами и помещениями, </w:t>
      </w:r>
      <w:r>
        <w:rPr>
          <w:sz w:val="24"/>
          <w:szCs w:val="24"/>
        </w:rPr>
        <w:t>личным вкладом в развитие</w:t>
      </w:r>
      <w:r w:rsidRPr="00EA25D1">
        <w:rPr>
          <w:sz w:val="24"/>
          <w:szCs w:val="24"/>
        </w:rPr>
        <w:t xml:space="preserve"> образовательных возможностей школы, результатами участия в предметных олимпиадах, семинарах, конкурсах и смотрах.</w:t>
      </w:r>
    </w:p>
    <w:p w:rsidR="00CA4DF5" w:rsidRPr="00EA25D1" w:rsidRDefault="00CA4DF5" w:rsidP="00CA4DF5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  <w:rPr>
          <w:sz w:val="24"/>
          <w:szCs w:val="24"/>
        </w:rPr>
      </w:pPr>
      <w:r w:rsidRPr="00EA25D1">
        <w:rPr>
          <w:sz w:val="24"/>
          <w:szCs w:val="24"/>
        </w:rPr>
        <w:t>Для технического персонал</w:t>
      </w:r>
      <w:proofErr w:type="gramStart"/>
      <w:r w:rsidRPr="00EA25D1">
        <w:rPr>
          <w:sz w:val="24"/>
          <w:szCs w:val="24"/>
        </w:rPr>
        <w:t>а-</w:t>
      </w:r>
      <w:proofErr w:type="gramEnd"/>
      <w:r w:rsidRPr="00EA25D1">
        <w:rPr>
          <w:sz w:val="24"/>
          <w:szCs w:val="24"/>
        </w:rPr>
        <w:t xml:space="preserve"> результативностью, качеством и эффективностью обеспечения необходимых условий успешного осуществления образовательного процесса в школе, надёжного функционирования систем её жизнеобеспечения.</w:t>
      </w:r>
    </w:p>
    <w:p w:rsidR="00CA4DF5" w:rsidRDefault="00CA4DF5" w:rsidP="00CA4DF5">
      <w:pPr>
        <w:pStyle w:val="2"/>
        <w:numPr>
          <w:ilvl w:val="0"/>
          <w:numId w:val="2"/>
        </w:numPr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119F5">
        <w:rPr>
          <w:rFonts w:ascii="Times New Roman" w:hAnsi="Times New Roman" w:cs="Times New Roman"/>
          <w:i w:val="0"/>
          <w:sz w:val="24"/>
          <w:szCs w:val="24"/>
        </w:rPr>
        <w:t>П</w:t>
      </w:r>
      <w:r w:rsidR="00E01C2F">
        <w:rPr>
          <w:rFonts w:ascii="Times New Roman" w:hAnsi="Times New Roman" w:cs="Times New Roman"/>
          <w:i w:val="0"/>
          <w:sz w:val="24"/>
          <w:szCs w:val="24"/>
        </w:rPr>
        <w:t>римерные нормы премирования работников</w:t>
      </w:r>
    </w:p>
    <w:p w:rsidR="00CA4DF5" w:rsidRPr="00D8734A" w:rsidRDefault="00CA4DF5" w:rsidP="00CA4DF5"/>
    <w:tbl>
      <w:tblPr>
        <w:tblStyle w:val="a8"/>
        <w:tblW w:w="0" w:type="auto"/>
        <w:tblLook w:val="01E0"/>
      </w:tblPr>
      <w:tblGrid>
        <w:gridCol w:w="817"/>
        <w:gridCol w:w="6662"/>
        <w:gridCol w:w="2339"/>
      </w:tblGrid>
      <w:tr w:rsidR="00CA4DF5" w:rsidRPr="00EA25D1" w:rsidTr="00285BBE">
        <w:tc>
          <w:tcPr>
            <w:tcW w:w="817" w:type="dxa"/>
          </w:tcPr>
          <w:p w:rsidR="00CA4DF5" w:rsidRPr="00EA25D1" w:rsidRDefault="00CA4DF5" w:rsidP="00285BBE">
            <w:pPr>
              <w:jc w:val="center"/>
              <w:rPr>
                <w:b/>
                <w:bCs/>
                <w:sz w:val="24"/>
                <w:szCs w:val="24"/>
              </w:rPr>
            </w:pPr>
            <w:r w:rsidRPr="00EA25D1">
              <w:rPr>
                <w:b/>
                <w:bCs/>
                <w:sz w:val="24"/>
                <w:szCs w:val="24"/>
              </w:rPr>
              <w:t>№</w:t>
            </w:r>
          </w:p>
          <w:p w:rsidR="00CA4DF5" w:rsidRPr="00EA25D1" w:rsidRDefault="00CA4DF5" w:rsidP="00285BB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A25D1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A25D1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EA25D1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CA4DF5" w:rsidRPr="00EA25D1" w:rsidRDefault="00CA4DF5" w:rsidP="00285BB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A4DF5" w:rsidRPr="00EA25D1" w:rsidRDefault="00CA4DF5" w:rsidP="00285BBE">
            <w:pPr>
              <w:jc w:val="center"/>
              <w:rPr>
                <w:b/>
                <w:bCs/>
                <w:sz w:val="24"/>
                <w:szCs w:val="24"/>
              </w:rPr>
            </w:pPr>
            <w:r w:rsidRPr="00EA25D1">
              <w:rPr>
                <w:b/>
                <w:bCs/>
                <w:sz w:val="24"/>
                <w:szCs w:val="24"/>
              </w:rPr>
              <w:t>Основные критерии премирования</w:t>
            </w:r>
          </w:p>
        </w:tc>
        <w:tc>
          <w:tcPr>
            <w:tcW w:w="2339" w:type="dxa"/>
          </w:tcPr>
          <w:p w:rsidR="00CA4DF5" w:rsidRPr="00EA25D1" w:rsidRDefault="00CA4DF5" w:rsidP="00285BBE">
            <w:pPr>
              <w:jc w:val="center"/>
              <w:rPr>
                <w:b/>
                <w:bCs/>
                <w:sz w:val="24"/>
                <w:szCs w:val="24"/>
              </w:rPr>
            </w:pPr>
            <w:r w:rsidRPr="00EA25D1">
              <w:rPr>
                <w:b/>
                <w:bCs/>
                <w:sz w:val="24"/>
                <w:szCs w:val="24"/>
              </w:rPr>
              <w:t>Примерная норма</w:t>
            </w:r>
          </w:p>
        </w:tc>
      </w:tr>
      <w:tr w:rsidR="00CA4DF5" w:rsidRPr="0005460B" w:rsidTr="00285BBE">
        <w:tc>
          <w:tcPr>
            <w:tcW w:w="817" w:type="dxa"/>
          </w:tcPr>
          <w:p w:rsidR="00CA4DF5" w:rsidRPr="0005460B" w:rsidRDefault="00CA4DF5" w:rsidP="00285BBE">
            <w:pPr>
              <w:jc w:val="center"/>
              <w:rPr>
                <w:bCs/>
                <w:sz w:val="16"/>
                <w:szCs w:val="16"/>
              </w:rPr>
            </w:pPr>
            <w:r w:rsidRPr="0005460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662" w:type="dxa"/>
          </w:tcPr>
          <w:p w:rsidR="00CA4DF5" w:rsidRPr="0005460B" w:rsidRDefault="00CA4DF5" w:rsidP="00285BBE">
            <w:pPr>
              <w:jc w:val="center"/>
              <w:rPr>
                <w:bCs/>
                <w:sz w:val="16"/>
                <w:szCs w:val="16"/>
              </w:rPr>
            </w:pPr>
            <w:r w:rsidRPr="0005460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339" w:type="dxa"/>
          </w:tcPr>
          <w:p w:rsidR="00CA4DF5" w:rsidRPr="0005460B" w:rsidRDefault="00CA4DF5" w:rsidP="00285BBE">
            <w:pPr>
              <w:jc w:val="center"/>
              <w:rPr>
                <w:bCs/>
                <w:sz w:val="16"/>
                <w:szCs w:val="16"/>
              </w:rPr>
            </w:pPr>
            <w:r w:rsidRPr="0005460B">
              <w:rPr>
                <w:bCs/>
                <w:sz w:val="16"/>
                <w:szCs w:val="16"/>
              </w:rPr>
              <w:t>3</w:t>
            </w:r>
          </w:p>
        </w:tc>
      </w:tr>
      <w:tr w:rsidR="00CA4DF5" w:rsidRPr="00EA25D1" w:rsidTr="00285BBE">
        <w:tc>
          <w:tcPr>
            <w:tcW w:w="817" w:type="dxa"/>
          </w:tcPr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  <w:r w:rsidRPr="00EA25D1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CA4DF5" w:rsidRPr="00EA25D1" w:rsidRDefault="00CA4DF5" w:rsidP="00285B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EA25D1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>высокое качество достигнутых результатов и эффективность исполнения своих должностных обязанностей в соответствии с должностной инструкцией</w:t>
            </w:r>
            <w:r w:rsidRPr="00EA25D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39" w:type="dxa"/>
            <w:vMerge w:val="restart"/>
          </w:tcPr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размера</w:t>
            </w:r>
          </w:p>
          <w:p w:rsidR="00CA4DF5" w:rsidRPr="00EA25D1" w:rsidRDefault="00AE37E2" w:rsidP="00285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  <w:r w:rsidR="00CA4DF5">
              <w:rPr>
                <w:sz w:val="24"/>
                <w:szCs w:val="24"/>
              </w:rPr>
              <w:t xml:space="preserve"> ставок</w:t>
            </w:r>
            <w:r w:rsidR="00CA4DF5">
              <w:rPr>
                <w:sz w:val="24"/>
                <w:szCs w:val="24"/>
              </w:rPr>
              <w:br/>
              <w:t>базового оклада</w:t>
            </w: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</w:tc>
      </w:tr>
      <w:tr w:rsidR="00CA4DF5" w:rsidRPr="00EA25D1" w:rsidTr="00285BBE">
        <w:tc>
          <w:tcPr>
            <w:tcW w:w="817" w:type="dxa"/>
          </w:tcPr>
          <w:p w:rsidR="00CA4DF5" w:rsidRPr="00EA25D1" w:rsidRDefault="00CA4DF5" w:rsidP="00E01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EA25D1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CA4DF5" w:rsidRPr="00EA25D1" w:rsidRDefault="00CA4DF5" w:rsidP="00285B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За выполнение дополнительных производственных функций, не обеспеченных штатным расписанием школы</w:t>
            </w:r>
            <w:r w:rsidRPr="00EA25D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39" w:type="dxa"/>
            <w:vMerge/>
          </w:tcPr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</w:tc>
      </w:tr>
      <w:tr w:rsidR="00CA4DF5" w:rsidRPr="00EA25D1" w:rsidTr="00285BBE">
        <w:tc>
          <w:tcPr>
            <w:tcW w:w="817" w:type="dxa"/>
          </w:tcPr>
          <w:p w:rsidR="00CA4DF5" w:rsidRPr="00EA25D1" w:rsidRDefault="00CA4DF5" w:rsidP="00E01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3.</w:t>
            </w:r>
          </w:p>
        </w:tc>
        <w:tc>
          <w:tcPr>
            <w:tcW w:w="6662" w:type="dxa"/>
          </w:tcPr>
          <w:p w:rsidR="00CA4DF5" w:rsidRDefault="00CA4DF5" w:rsidP="00285B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За личный вклад в обеспечение качества выполнения школой </w:t>
            </w:r>
            <w:r w:rsidRPr="005D0E85">
              <w:rPr>
                <w:sz w:val="24"/>
                <w:szCs w:val="24"/>
              </w:rPr>
              <w:t>Стандарта муниципальной услуги "Предоставление общедоступного бесплатного начального общего, основного общего, среднего (полного) общего образования по основным общеобразовательным программам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39" w:type="dxa"/>
            <w:vMerge/>
          </w:tcPr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</w:tc>
      </w:tr>
      <w:tr w:rsidR="00CA4DF5" w:rsidRPr="00EA25D1" w:rsidTr="00285BBE">
        <w:tc>
          <w:tcPr>
            <w:tcW w:w="817" w:type="dxa"/>
          </w:tcPr>
          <w:p w:rsidR="00CA4DF5" w:rsidRDefault="00E01C2F" w:rsidP="00E01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CA4DF5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CA4DF5" w:rsidRDefault="00CA4DF5" w:rsidP="00285B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За эффективное управление образовательным процессом и качество руководства работой персонала по приоритетным направлениям деятельности школы.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39" w:type="dxa"/>
            <w:vMerge/>
          </w:tcPr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</w:tc>
      </w:tr>
      <w:tr w:rsidR="00CA4DF5" w:rsidRPr="00EA25D1" w:rsidTr="00285BBE">
        <w:tc>
          <w:tcPr>
            <w:tcW w:w="817" w:type="dxa"/>
          </w:tcPr>
          <w:p w:rsidR="00CA4DF5" w:rsidRDefault="00E01C2F" w:rsidP="00285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CA4DF5"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CA4DF5" w:rsidRDefault="00CA4DF5" w:rsidP="00285B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За личный эффективный вклад в реализацию приоритетных направлений развития школьной образовательной системы.</w:t>
            </w:r>
          </w:p>
          <w:p w:rsidR="00CA4DF5" w:rsidRDefault="00CA4DF5" w:rsidP="00285B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</w:tc>
      </w:tr>
      <w:tr w:rsidR="00CA4DF5" w:rsidRPr="00EA25D1" w:rsidTr="00285BBE">
        <w:tc>
          <w:tcPr>
            <w:tcW w:w="817" w:type="dxa"/>
          </w:tcPr>
          <w:p w:rsidR="00CA4DF5" w:rsidRPr="00EA25D1" w:rsidRDefault="00CA4DF5" w:rsidP="00E01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6.</w:t>
            </w:r>
          </w:p>
        </w:tc>
        <w:tc>
          <w:tcPr>
            <w:tcW w:w="6662" w:type="dxa"/>
          </w:tcPr>
          <w:p w:rsidR="00CA4DF5" w:rsidRPr="00EA25D1" w:rsidRDefault="00CA4DF5" w:rsidP="00285BBE">
            <w:pPr>
              <w:jc w:val="both"/>
              <w:rPr>
                <w:sz w:val="24"/>
                <w:szCs w:val="24"/>
              </w:rPr>
            </w:pPr>
            <w:r w:rsidRPr="00EA25D1">
              <w:rPr>
                <w:sz w:val="24"/>
                <w:szCs w:val="24"/>
              </w:rPr>
              <w:br/>
              <w:t>По результатам районных, городских, республиканских смотров, конкурсов, конференций и других мероприятий.</w:t>
            </w:r>
          </w:p>
        </w:tc>
        <w:tc>
          <w:tcPr>
            <w:tcW w:w="2339" w:type="dxa"/>
          </w:tcPr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  <w:r w:rsidRPr="00EA25D1">
              <w:rPr>
                <w:sz w:val="24"/>
                <w:szCs w:val="24"/>
              </w:rPr>
              <w:t>По приказу соответствующего органа управления образованием.</w:t>
            </w:r>
          </w:p>
          <w:p w:rsidR="00CA4DF5" w:rsidRPr="00EA25D1" w:rsidRDefault="00CA4DF5" w:rsidP="00285BB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A4DF5" w:rsidRPr="00EA25D1" w:rsidRDefault="00CA4DF5" w:rsidP="00CA4DF5">
      <w:pPr>
        <w:jc w:val="both"/>
        <w:rPr>
          <w:sz w:val="24"/>
          <w:szCs w:val="24"/>
        </w:rPr>
      </w:pPr>
    </w:p>
    <w:p w:rsidR="003663AF" w:rsidRDefault="003663AF"/>
    <w:sectPr w:rsidR="003663AF" w:rsidSect="00EF6898">
      <w:pgSz w:w="11906" w:h="16838"/>
      <w:pgMar w:top="1134" w:right="1152" w:bottom="1134" w:left="1152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61D6"/>
    <w:multiLevelType w:val="multilevel"/>
    <w:tmpl w:val="27DA63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7A0F6F64"/>
    <w:multiLevelType w:val="hybridMultilevel"/>
    <w:tmpl w:val="C60A2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A4DF5"/>
    <w:rsid w:val="0006007C"/>
    <w:rsid w:val="003663AF"/>
    <w:rsid w:val="00461C78"/>
    <w:rsid w:val="007F3BF7"/>
    <w:rsid w:val="00AE37E2"/>
    <w:rsid w:val="00BB11EB"/>
    <w:rsid w:val="00C756F4"/>
    <w:rsid w:val="00CA4DF5"/>
    <w:rsid w:val="00E01C2F"/>
    <w:rsid w:val="00EF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4D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A4D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4DF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A4DF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Plain Text"/>
    <w:basedOn w:val="a"/>
    <w:link w:val="a4"/>
    <w:uiPriority w:val="99"/>
    <w:rsid w:val="00CA4DF5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rsid w:val="00CA4D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"/>
    <w:basedOn w:val="a"/>
    <w:uiPriority w:val="99"/>
    <w:rsid w:val="00CA4DF5"/>
    <w:pPr>
      <w:ind w:left="283" w:hanging="283"/>
    </w:pPr>
  </w:style>
  <w:style w:type="paragraph" w:styleId="a6">
    <w:name w:val="Body Text"/>
    <w:basedOn w:val="a"/>
    <w:link w:val="a7"/>
    <w:uiPriority w:val="99"/>
    <w:rsid w:val="00CA4DF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A4DF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99"/>
    <w:rsid w:val="00CA4D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2016-04-19T11:41:00Z</dcterms:created>
  <dcterms:modified xsi:type="dcterms:W3CDTF">2016-04-19T11:41:00Z</dcterms:modified>
</cp:coreProperties>
</file>